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28" w:rsidRPr="002D7328" w:rsidRDefault="00F72215">
      <w:pPr>
        <w:rPr>
          <w:b/>
        </w:rPr>
      </w:pPr>
      <w:bookmarkStart w:id="0" w:name="_GoBack"/>
      <w:r>
        <w:rPr>
          <w:b/>
        </w:rPr>
        <w:t xml:space="preserve">NextGen Protocol on </w:t>
      </w:r>
      <w:r w:rsidR="00EF26E9">
        <w:rPr>
          <w:b/>
        </w:rPr>
        <w:t xml:space="preserve">Fabricating the </w:t>
      </w:r>
      <w:proofErr w:type="spellStart"/>
      <w:r w:rsidR="00463E00">
        <w:rPr>
          <w:b/>
        </w:rPr>
        <w:t>CometChip</w:t>
      </w:r>
      <w:proofErr w:type="spellEnd"/>
      <w:r w:rsidR="00463E00">
        <w:rPr>
          <w:b/>
        </w:rPr>
        <w:t xml:space="preserve"> </w:t>
      </w:r>
    </w:p>
    <w:p w:rsidR="00F72215" w:rsidRPr="00FA1FC5" w:rsidRDefault="00F72215" w:rsidP="00F72215">
      <w:r>
        <w:rPr>
          <w:b/>
        </w:rPr>
        <w:t xml:space="preserve">Lead Author: </w:t>
      </w:r>
      <w:r>
        <w:t>Simran Kaushal, Department of Biological Engineering, Massachusetts Institute of Technology, Cambridge, MA, United States and Department of Environmental Health, Harvard School of Public Health, Boston, MA, United States</w:t>
      </w:r>
    </w:p>
    <w:p w:rsidR="002D7328" w:rsidRDefault="00F72215">
      <w:r w:rsidRPr="00F72215">
        <w:rPr>
          <w:b/>
        </w:rPr>
        <w:t>Synopsis:</w:t>
      </w:r>
      <w:r>
        <w:t xml:space="preserve"> </w:t>
      </w:r>
      <w:r w:rsidR="00992AA9">
        <w:t xml:space="preserve">This protocol details how to fabricate the 96-well </w:t>
      </w:r>
      <w:proofErr w:type="spellStart"/>
      <w:r w:rsidR="00992AA9">
        <w:t>CometChip</w:t>
      </w:r>
      <w:proofErr w:type="spellEnd"/>
      <w:r w:rsidR="00992AA9">
        <w:t xml:space="preserve">. </w:t>
      </w:r>
    </w:p>
    <w:p w:rsidR="00F72215" w:rsidRDefault="00F72215">
      <w:r w:rsidRPr="00FA1FC5">
        <w:rPr>
          <w:b/>
        </w:rPr>
        <w:t>Keywords:</w:t>
      </w:r>
      <w:r>
        <w:t xml:space="preserve"> DNA damage, </w:t>
      </w:r>
      <w:proofErr w:type="spellStart"/>
      <w:r>
        <w:t>CometChip</w:t>
      </w:r>
      <w:proofErr w:type="spellEnd"/>
      <w:r>
        <w:t>, comet assay</w:t>
      </w:r>
    </w:p>
    <w:p w:rsidR="00992AA9" w:rsidRDefault="00992AA9" w:rsidP="009D403F">
      <w:pPr>
        <w:pStyle w:val="ListParagraph"/>
        <w:numPr>
          <w:ilvl w:val="0"/>
          <w:numId w:val="2"/>
        </w:numPr>
      </w:pPr>
      <w:r>
        <w:t xml:space="preserve">Cut a piece of </w:t>
      </w:r>
      <w:proofErr w:type="spellStart"/>
      <w:r>
        <w:t>GelBond</w:t>
      </w:r>
      <w:proofErr w:type="spellEnd"/>
      <w:r>
        <w:rPr>
          <w:rFonts w:cs="Arial"/>
        </w:rPr>
        <w:t>®</w:t>
      </w:r>
      <w:r>
        <w:t xml:space="preserve"> film to roughly the dimensions 80 mm x 110 mm. </w:t>
      </w:r>
    </w:p>
    <w:p w:rsidR="00992AA9" w:rsidRDefault="00992AA9" w:rsidP="009D403F">
      <w:pPr>
        <w:pStyle w:val="ListParagraph"/>
        <w:numPr>
          <w:ilvl w:val="0"/>
          <w:numId w:val="2"/>
        </w:numPr>
      </w:pPr>
      <w:r>
        <w:t xml:space="preserve">Make a 1% (w/v) normal melting point agarose solution in 1X PBS; heat until fully dissolved. </w:t>
      </w:r>
    </w:p>
    <w:p w:rsidR="00992AA9" w:rsidRDefault="00992AA9" w:rsidP="00992AA9">
      <w:pPr>
        <w:pStyle w:val="ListParagraph"/>
        <w:numPr>
          <w:ilvl w:val="1"/>
          <w:numId w:val="2"/>
        </w:numPr>
      </w:pPr>
      <w:r>
        <w:t xml:space="preserve">Note: Make a 20 mL volume agarose per </w:t>
      </w:r>
      <w:proofErr w:type="spellStart"/>
      <w:r>
        <w:t>CometChip</w:t>
      </w:r>
      <w:proofErr w:type="spellEnd"/>
      <w:r w:rsidR="006073C1">
        <w:t>.</w:t>
      </w:r>
    </w:p>
    <w:p w:rsidR="00992AA9" w:rsidRDefault="00992AA9" w:rsidP="00992AA9">
      <w:pPr>
        <w:pStyle w:val="ListParagraph"/>
        <w:numPr>
          <w:ilvl w:val="1"/>
          <w:numId w:val="2"/>
        </w:numPr>
      </w:pPr>
      <w:r>
        <w:t xml:space="preserve">Note: 3% (w/v) gels are used for </w:t>
      </w:r>
      <w:proofErr w:type="spellStart"/>
      <w:r>
        <w:t>MalariaCometChip</w:t>
      </w:r>
      <w:proofErr w:type="spellEnd"/>
      <w:r>
        <w:t xml:space="preserve"> (</w:t>
      </w:r>
      <w:proofErr w:type="spellStart"/>
      <w:r>
        <w:t>Xiong</w:t>
      </w:r>
      <w:proofErr w:type="spellEnd"/>
      <w:r>
        <w:t xml:space="preserve"> et al</w:t>
      </w:r>
      <w:r w:rsidR="006073C1">
        <w:t>.</w:t>
      </w:r>
      <w:r>
        <w:t>, 2020)</w:t>
      </w:r>
      <w:r w:rsidR="006073C1">
        <w:t>.</w:t>
      </w:r>
    </w:p>
    <w:p w:rsidR="00992AA9" w:rsidRDefault="00992AA9" w:rsidP="00992AA9">
      <w:pPr>
        <w:pStyle w:val="ListParagraph"/>
        <w:numPr>
          <w:ilvl w:val="0"/>
          <w:numId w:val="2"/>
        </w:numPr>
      </w:pPr>
      <w:r>
        <w:t xml:space="preserve">Pour 2 mL molten normal melting point agarose on the lid of a rectangular petri plate lid. Immediately, affix the pre-cut </w:t>
      </w:r>
      <w:proofErr w:type="spellStart"/>
      <w:r>
        <w:t>GelBond</w:t>
      </w:r>
      <w:proofErr w:type="spellEnd"/>
      <w:r>
        <w:rPr>
          <w:rFonts w:cs="Arial"/>
        </w:rPr>
        <w:t>®</w:t>
      </w:r>
      <w:r>
        <w:t xml:space="preserve"> film hydrophilic side up to the rectangular petri plate lid.</w:t>
      </w:r>
    </w:p>
    <w:p w:rsidR="00992AA9" w:rsidRDefault="00992AA9" w:rsidP="00992AA9">
      <w:pPr>
        <w:pStyle w:val="ListParagraph"/>
        <w:numPr>
          <w:ilvl w:val="0"/>
          <w:numId w:val="2"/>
        </w:numPr>
      </w:pPr>
      <w:r>
        <w:t xml:space="preserve">Pour ~13 mL molten normal melting point agarose on the hydrophilic side of the </w:t>
      </w:r>
      <w:proofErr w:type="spellStart"/>
      <w:r>
        <w:t>GelBond</w:t>
      </w:r>
      <w:proofErr w:type="spellEnd"/>
      <w:r>
        <w:rPr>
          <w:rFonts w:cs="Arial"/>
        </w:rPr>
        <w:t>®</w:t>
      </w:r>
      <w:r>
        <w:t xml:space="preserve"> film. Immediately, gently overlay the PDMS stamp with an array of micropillars on top of the molten agarose gel. </w:t>
      </w:r>
    </w:p>
    <w:p w:rsidR="00992AA9" w:rsidRDefault="00992AA9" w:rsidP="00992AA9">
      <w:pPr>
        <w:pStyle w:val="ListParagraph"/>
        <w:numPr>
          <w:ilvl w:val="1"/>
          <w:numId w:val="2"/>
        </w:numPr>
      </w:pPr>
      <w:r>
        <w:t xml:space="preserve">Note: the PDMS stamp will generate an array of microwells with 40-50 </w:t>
      </w:r>
      <w:r>
        <w:rPr>
          <w:rFonts w:cs="Arial"/>
        </w:rPr>
        <w:t>µ</w:t>
      </w:r>
      <w:r>
        <w:t xml:space="preserve">m in both diameter and depth in a grid with 240 </w:t>
      </w:r>
      <w:r>
        <w:rPr>
          <w:rFonts w:cs="Arial"/>
        </w:rPr>
        <w:t>µ</w:t>
      </w:r>
      <w:r>
        <w:t>m between wells</w:t>
      </w:r>
      <w:r w:rsidR="006073C1">
        <w:t>.</w:t>
      </w:r>
    </w:p>
    <w:p w:rsidR="00992AA9" w:rsidRDefault="00992AA9" w:rsidP="00992AA9">
      <w:pPr>
        <w:pStyle w:val="ListParagraph"/>
        <w:numPr>
          <w:ilvl w:val="1"/>
          <w:numId w:val="2"/>
        </w:numPr>
      </w:pPr>
      <w:r>
        <w:t>Note: overlay the PDMS stamp down at an angle to avoid any bubbles between the agarose gel and the stamp</w:t>
      </w:r>
      <w:r w:rsidR="006073C1">
        <w:t>.</w:t>
      </w:r>
    </w:p>
    <w:p w:rsidR="00992AA9" w:rsidRDefault="00992AA9" w:rsidP="00992AA9">
      <w:pPr>
        <w:pStyle w:val="ListParagraph"/>
        <w:numPr>
          <w:ilvl w:val="1"/>
          <w:numId w:val="2"/>
        </w:numPr>
      </w:pPr>
      <w:r>
        <w:t>Note: overlay the PDMS stamp</w:t>
      </w:r>
      <w:r w:rsidR="003E7EFC">
        <w:t xml:space="preserve"> such that a space </w:t>
      </w:r>
      <w:r w:rsidR="00A43636">
        <w:t>remains on</w:t>
      </w:r>
      <w:r w:rsidR="003E7EFC">
        <w:t xml:space="preserve"> one side of the </w:t>
      </w:r>
      <w:r w:rsidR="00A43636">
        <w:t>stamp</w:t>
      </w:r>
      <w:r w:rsidR="003E7EFC">
        <w:t xml:space="preserve"> to add 1X PBS in step 6</w:t>
      </w:r>
      <w:r w:rsidR="006073C1">
        <w:t>.</w:t>
      </w:r>
    </w:p>
    <w:p w:rsidR="00992AA9" w:rsidRDefault="00992AA9" w:rsidP="00992AA9">
      <w:pPr>
        <w:pStyle w:val="ListParagraph"/>
        <w:numPr>
          <w:ilvl w:val="0"/>
          <w:numId w:val="2"/>
        </w:numPr>
      </w:pPr>
      <w:r>
        <w:t xml:space="preserve">Allow the </w:t>
      </w:r>
      <w:proofErr w:type="spellStart"/>
      <w:r>
        <w:t>CometChip</w:t>
      </w:r>
      <w:proofErr w:type="spellEnd"/>
      <w:r>
        <w:t xml:space="preserve"> to </w:t>
      </w:r>
      <w:proofErr w:type="spellStart"/>
      <w:r>
        <w:t>gelate</w:t>
      </w:r>
      <w:proofErr w:type="spellEnd"/>
      <w:r>
        <w:t xml:space="preserve"> at room temperature for 15 minutes.</w:t>
      </w:r>
    </w:p>
    <w:p w:rsidR="003E7EFC" w:rsidRDefault="00992AA9" w:rsidP="00992AA9">
      <w:pPr>
        <w:pStyle w:val="ListParagraph"/>
        <w:numPr>
          <w:ilvl w:val="0"/>
          <w:numId w:val="2"/>
        </w:numPr>
      </w:pPr>
      <w:r>
        <w:t xml:space="preserve">Add ~5 mL 1X PBS around the edges of the </w:t>
      </w:r>
      <w:r w:rsidR="003E7EFC">
        <w:t xml:space="preserve">PDMS stamp to facilitate its removal. </w:t>
      </w:r>
    </w:p>
    <w:p w:rsidR="003E7EFC" w:rsidRDefault="003E7EFC" w:rsidP="00992AA9">
      <w:pPr>
        <w:pStyle w:val="ListParagraph"/>
        <w:numPr>
          <w:ilvl w:val="0"/>
          <w:numId w:val="2"/>
        </w:numPr>
      </w:pPr>
      <w:r>
        <w:t xml:space="preserve">Gently remove the stamp, avoiding horizontal movement during removal to prevent collapse of the microwells. </w:t>
      </w:r>
    </w:p>
    <w:p w:rsidR="00A43636" w:rsidRDefault="003E7EFC" w:rsidP="00992AA9">
      <w:pPr>
        <w:pStyle w:val="ListParagraph"/>
        <w:numPr>
          <w:ilvl w:val="0"/>
          <w:numId w:val="2"/>
        </w:numPr>
      </w:pPr>
      <w:r>
        <w:t xml:space="preserve">Use tweezers to remove the </w:t>
      </w:r>
      <w:proofErr w:type="spellStart"/>
      <w:r>
        <w:t>CometChip</w:t>
      </w:r>
      <w:proofErr w:type="spellEnd"/>
      <w:r>
        <w:t xml:space="preserve"> gel from the rectangular petri plate lid. </w:t>
      </w:r>
    </w:p>
    <w:p w:rsidR="003E7EFC" w:rsidRDefault="003E7EFC" w:rsidP="00992AA9">
      <w:pPr>
        <w:pStyle w:val="ListParagraph"/>
        <w:numPr>
          <w:ilvl w:val="0"/>
          <w:numId w:val="2"/>
        </w:numPr>
      </w:pPr>
      <w:r>
        <w:t xml:space="preserve">Use a paper towel or </w:t>
      </w:r>
      <w:r w:rsidR="00A43636">
        <w:t>razor</w:t>
      </w:r>
      <w:r>
        <w:t xml:space="preserve"> to clean off any </w:t>
      </w:r>
      <w:r w:rsidR="00E81D62">
        <w:t>extra</w:t>
      </w:r>
      <w:r>
        <w:t xml:space="preserve"> gel on </w:t>
      </w:r>
      <w:r w:rsidR="00E81D62">
        <w:t>the sides and bottom (</w:t>
      </w:r>
      <w:r>
        <w:t>hydrophobic side</w:t>
      </w:r>
      <w:r w:rsidR="00E81D62">
        <w:t>)</w:t>
      </w:r>
      <w:r>
        <w:t xml:space="preserve"> of the </w:t>
      </w:r>
      <w:proofErr w:type="spellStart"/>
      <w:r>
        <w:t>CometChip</w:t>
      </w:r>
      <w:proofErr w:type="spellEnd"/>
      <w:r>
        <w:t xml:space="preserve">. </w:t>
      </w:r>
    </w:p>
    <w:p w:rsidR="003E7EFC" w:rsidRDefault="003E7EFC" w:rsidP="00992AA9">
      <w:pPr>
        <w:pStyle w:val="ListParagraph"/>
        <w:numPr>
          <w:ilvl w:val="0"/>
          <w:numId w:val="2"/>
        </w:numPr>
      </w:pPr>
      <w:r>
        <w:t xml:space="preserve">Place the </w:t>
      </w:r>
      <w:proofErr w:type="spellStart"/>
      <w:r>
        <w:t>CometChip</w:t>
      </w:r>
      <w:proofErr w:type="spellEnd"/>
      <w:r>
        <w:t xml:space="preserve"> on a glass plate slightly larger than a 96-well plate (180 mm x 110 mm with 3 mm glass works well). </w:t>
      </w:r>
    </w:p>
    <w:p w:rsidR="003E7EFC" w:rsidRDefault="003E7EFC" w:rsidP="00992AA9">
      <w:pPr>
        <w:pStyle w:val="ListParagraph"/>
        <w:numPr>
          <w:ilvl w:val="0"/>
          <w:numId w:val="2"/>
        </w:numPr>
      </w:pPr>
      <w:r>
        <w:t xml:space="preserve">Inspect the </w:t>
      </w:r>
      <w:proofErr w:type="spellStart"/>
      <w:r>
        <w:t>CometChip</w:t>
      </w:r>
      <w:proofErr w:type="spellEnd"/>
      <w:r>
        <w:t xml:space="preserve"> under a bright field microscope for quality control, making sure the array of microwells is well formed. </w:t>
      </w:r>
    </w:p>
    <w:p w:rsidR="003E7EFC" w:rsidRDefault="003E7EFC" w:rsidP="00992AA9">
      <w:pPr>
        <w:pStyle w:val="ListParagraph"/>
        <w:numPr>
          <w:ilvl w:val="0"/>
          <w:numId w:val="2"/>
        </w:numPr>
      </w:pPr>
      <w:r>
        <w:t xml:space="preserve">Gently press a bottomless 96-well plate upside-down onto the </w:t>
      </w:r>
      <w:proofErr w:type="spellStart"/>
      <w:r>
        <w:t>CometChip</w:t>
      </w:r>
      <w:proofErr w:type="spellEnd"/>
      <w:r>
        <w:t xml:space="preserve"> on the glass plate. </w:t>
      </w:r>
    </w:p>
    <w:p w:rsidR="003E7EFC" w:rsidRPr="00A43636" w:rsidRDefault="003E7EFC" w:rsidP="003E7EFC">
      <w:pPr>
        <w:pStyle w:val="ListParagraph"/>
        <w:numPr>
          <w:ilvl w:val="0"/>
          <w:numId w:val="2"/>
        </w:numPr>
        <w:rPr>
          <w:b/>
        </w:rPr>
      </w:pPr>
      <w:r>
        <w:t xml:space="preserve">Secure the bottomless 96-well plate onto the </w:t>
      </w:r>
      <w:proofErr w:type="spellStart"/>
      <w:r>
        <w:t>CometChip</w:t>
      </w:r>
      <w:proofErr w:type="spellEnd"/>
      <w:r>
        <w:t xml:space="preserve"> using four 1.5” binder clips one on each side pressing against the first row of wells.</w:t>
      </w:r>
    </w:p>
    <w:p w:rsidR="00A43636" w:rsidRPr="00A43636" w:rsidRDefault="00A43636" w:rsidP="003E7EFC">
      <w:pPr>
        <w:pStyle w:val="ListParagraph"/>
        <w:numPr>
          <w:ilvl w:val="0"/>
          <w:numId w:val="2"/>
        </w:numPr>
      </w:pPr>
      <w:r w:rsidRPr="00A43636">
        <w:t xml:space="preserve">The </w:t>
      </w:r>
      <w:proofErr w:type="spellStart"/>
      <w:r w:rsidRPr="00A43636">
        <w:t>CometChip</w:t>
      </w:r>
      <w:proofErr w:type="spellEnd"/>
      <w:r w:rsidRPr="00A43636">
        <w:t xml:space="preserve"> is now ready to be loaded with cells.</w:t>
      </w:r>
    </w:p>
    <w:p w:rsidR="00F72215" w:rsidRPr="003E7EFC" w:rsidRDefault="00F72215" w:rsidP="003E7EFC">
      <w:pPr>
        <w:rPr>
          <w:b/>
        </w:rPr>
      </w:pPr>
      <w:r w:rsidRPr="003E7EFC">
        <w:rPr>
          <w:b/>
        </w:rPr>
        <w:t>Publications:</w:t>
      </w:r>
    </w:p>
    <w:p w:rsidR="00F72215" w:rsidRDefault="00F72215" w:rsidP="00F72215">
      <w:r w:rsidRPr="00303DF0">
        <w:t xml:space="preserve">Xiong A, Prakash P, Gao X, Chew M, Tay IJJ, Woodrow CJ, Engelward BP, Han J, </w:t>
      </w:r>
      <w:proofErr w:type="spellStart"/>
      <w:r w:rsidRPr="00303DF0">
        <w:t>Preiser</w:t>
      </w:r>
      <w:proofErr w:type="spellEnd"/>
      <w:r w:rsidRPr="00303DF0">
        <w:t xml:space="preserve"> PR. K13-Mediated Reduced Susceptibility to Artemisinin in Plasmodium falciparum Is Overlaid on a Trait of Enhanced DNA Damage Repair. Cell Rep. 2020 Aug 4;32(5):107996. </w:t>
      </w:r>
      <w:proofErr w:type="spellStart"/>
      <w:r w:rsidRPr="00303DF0">
        <w:t>doi</w:t>
      </w:r>
      <w:proofErr w:type="spellEnd"/>
      <w:r w:rsidRPr="00303DF0">
        <w:t>: 10.1016/j.celrep.2020.107996. PMID: 32755588; PMCID: PMC7408483.</w:t>
      </w:r>
    </w:p>
    <w:p w:rsidR="00F72215" w:rsidRDefault="00F72215" w:rsidP="00F72215">
      <w:r w:rsidRPr="001D0127">
        <w:lastRenderedPageBreak/>
        <w:t xml:space="preserve">Tay IJ, Park JJH, Price AL, Engelward BP, Floyd SR. HTS-Compatible </w:t>
      </w:r>
      <w:proofErr w:type="spellStart"/>
      <w:r w:rsidRPr="001D0127">
        <w:t>CometChip</w:t>
      </w:r>
      <w:proofErr w:type="spellEnd"/>
      <w:r w:rsidRPr="001D0127">
        <w:t xml:space="preserve"> Enables Genetic Screening for Modulators of Apoptosis and DNA Double-Strand Break Repair. SLAS </w:t>
      </w:r>
      <w:proofErr w:type="spellStart"/>
      <w:r w:rsidRPr="001D0127">
        <w:t>Discov</w:t>
      </w:r>
      <w:proofErr w:type="spellEnd"/>
      <w:r w:rsidRPr="001D0127">
        <w:t xml:space="preserve">. 2020 Sep;25(8):906-922. </w:t>
      </w:r>
      <w:proofErr w:type="spellStart"/>
      <w:r w:rsidRPr="001D0127">
        <w:t>doi</w:t>
      </w:r>
      <w:proofErr w:type="spellEnd"/>
      <w:r w:rsidRPr="001D0127">
        <w:t xml:space="preserve">: 10.1177/2472555220918367. </w:t>
      </w:r>
      <w:proofErr w:type="spellStart"/>
      <w:r w:rsidRPr="001D0127">
        <w:t>Epub</w:t>
      </w:r>
      <w:proofErr w:type="spellEnd"/>
      <w:r w:rsidRPr="001D0127">
        <w:t xml:space="preserve"> 2020 May 26. PMID: 32452708.</w:t>
      </w:r>
    </w:p>
    <w:p w:rsidR="00F72215" w:rsidRDefault="00F72215" w:rsidP="00F72215">
      <w:r w:rsidRPr="001D0127">
        <w:t xml:space="preserve">Ngo LP, Owiti NA, Swartz C, Winters J, Su Y, Ge J, Xiong A, Han J, </w:t>
      </w:r>
      <w:proofErr w:type="spellStart"/>
      <w:r w:rsidRPr="001D0127">
        <w:t>Recio</w:t>
      </w:r>
      <w:proofErr w:type="spellEnd"/>
      <w:r w:rsidRPr="001D0127">
        <w:t xml:space="preserve"> L, Samson LD, Engelward BP. Sensitive </w:t>
      </w:r>
      <w:proofErr w:type="spellStart"/>
      <w:r w:rsidRPr="001D0127">
        <w:t>CometChip</w:t>
      </w:r>
      <w:proofErr w:type="spellEnd"/>
      <w:r w:rsidRPr="001D0127">
        <w:t xml:space="preserve"> assay for screening potentially carcinogenic DNA adducts by trapping DNA repair intermediates. Nucleic Acids Res. 2020 Feb 20;48(3</w:t>
      </w:r>
      <w:proofErr w:type="gramStart"/>
      <w:r w:rsidRPr="001D0127">
        <w:t>):e</w:t>
      </w:r>
      <w:proofErr w:type="gramEnd"/>
      <w:r w:rsidRPr="001D0127">
        <w:t xml:space="preserve">13. </w:t>
      </w:r>
      <w:proofErr w:type="spellStart"/>
      <w:r w:rsidRPr="001D0127">
        <w:t>doi</w:t>
      </w:r>
      <w:proofErr w:type="spellEnd"/>
      <w:r w:rsidRPr="001D0127">
        <w:t>: 10.1093/</w:t>
      </w:r>
      <w:proofErr w:type="spellStart"/>
      <w:r w:rsidRPr="001D0127">
        <w:t>nar</w:t>
      </w:r>
      <w:proofErr w:type="spellEnd"/>
      <w:r w:rsidRPr="001D0127">
        <w:t>/gkz1077. PMID: 31822921; PMCID: PMC7026589.</w:t>
      </w:r>
    </w:p>
    <w:p w:rsidR="00F72215" w:rsidRDefault="00F72215" w:rsidP="00F72215">
      <w:r w:rsidRPr="00303DF0">
        <w:t xml:space="preserve">Chao C, Ngo Le P, Engelward BP. </w:t>
      </w:r>
      <w:proofErr w:type="spellStart"/>
      <w:r w:rsidRPr="00303DF0">
        <w:t>SpheroidChip</w:t>
      </w:r>
      <w:proofErr w:type="spellEnd"/>
      <w:r w:rsidRPr="00303DF0">
        <w:t xml:space="preserve">: Patterned Agarose Microwell Compartments Harboring HepG2 Spheroids are Compatible with Genotoxicity Testing. ACS </w:t>
      </w:r>
      <w:proofErr w:type="spellStart"/>
      <w:r w:rsidRPr="00303DF0">
        <w:t>Biomater</w:t>
      </w:r>
      <w:proofErr w:type="spellEnd"/>
      <w:r w:rsidRPr="00303DF0">
        <w:t xml:space="preserve"> Sci Eng. 2020 Apr 13;6(4):2427-2439. </w:t>
      </w:r>
      <w:proofErr w:type="spellStart"/>
      <w:r w:rsidRPr="00303DF0">
        <w:t>doi</w:t>
      </w:r>
      <w:proofErr w:type="spellEnd"/>
      <w:r w:rsidRPr="00303DF0">
        <w:t xml:space="preserve">: 10.1021/acsbiomaterials.9b01951. </w:t>
      </w:r>
      <w:proofErr w:type="spellStart"/>
      <w:r w:rsidRPr="00303DF0">
        <w:t>Epub</w:t>
      </w:r>
      <w:proofErr w:type="spellEnd"/>
      <w:r w:rsidRPr="00303DF0">
        <w:t xml:space="preserve"> 2020 Mar 2. PMID: 33145399; PMCID: PMC7603797.</w:t>
      </w:r>
    </w:p>
    <w:p w:rsidR="00F72215" w:rsidRDefault="00F72215" w:rsidP="00F72215">
      <w:r w:rsidRPr="001D0127">
        <w:t>Parrish MC, Chaim IA, Nagel ZD, Tannenbaum SR, Samson LD, Engelward BP. Nitric oxide induced S-</w:t>
      </w:r>
      <w:proofErr w:type="spellStart"/>
      <w:r w:rsidRPr="001D0127">
        <w:t>nitrosation</w:t>
      </w:r>
      <w:proofErr w:type="spellEnd"/>
      <w:r w:rsidRPr="001D0127">
        <w:t xml:space="preserve"> causes base excision repair imbalance. DNA Repair (</w:t>
      </w:r>
      <w:proofErr w:type="spellStart"/>
      <w:r w:rsidRPr="001D0127">
        <w:t>Amst</w:t>
      </w:r>
      <w:proofErr w:type="spellEnd"/>
      <w:r w:rsidRPr="001D0127">
        <w:t xml:space="preserve">). 2018 </w:t>
      </w:r>
      <w:proofErr w:type="gramStart"/>
      <w:r w:rsidRPr="001D0127">
        <w:t>Aug;68:25</w:t>
      </w:r>
      <w:proofErr w:type="gramEnd"/>
      <w:r w:rsidRPr="001D0127">
        <w:t xml:space="preserve">-33. </w:t>
      </w:r>
      <w:proofErr w:type="spellStart"/>
      <w:r w:rsidRPr="001D0127">
        <w:t>doi</w:t>
      </w:r>
      <w:proofErr w:type="spellEnd"/>
      <w:r w:rsidRPr="001D0127">
        <w:t xml:space="preserve">: 10.1016/j.dnarep.2018.04.008. </w:t>
      </w:r>
      <w:proofErr w:type="spellStart"/>
      <w:r w:rsidRPr="001D0127">
        <w:t>Epub</w:t>
      </w:r>
      <w:proofErr w:type="spellEnd"/>
      <w:r w:rsidRPr="001D0127">
        <w:t xml:space="preserve"> 2018 May 5. PMID: 29929044; PMCID: PMC6436541.</w:t>
      </w:r>
    </w:p>
    <w:p w:rsidR="00F72215" w:rsidRDefault="00F72215" w:rsidP="00F72215">
      <w:proofErr w:type="spellStart"/>
      <w:r w:rsidRPr="00303DF0">
        <w:t>Sykora</w:t>
      </w:r>
      <w:proofErr w:type="spellEnd"/>
      <w:r w:rsidRPr="00303DF0">
        <w:t xml:space="preserve"> P, Witt KL, </w:t>
      </w:r>
      <w:proofErr w:type="spellStart"/>
      <w:r w:rsidRPr="00303DF0">
        <w:t>Revanna</w:t>
      </w:r>
      <w:proofErr w:type="spellEnd"/>
      <w:r w:rsidRPr="00303DF0">
        <w:t xml:space="preserve"> P, Smith-Roe SL, </w:t>
      </w:r>
      <w:proofErr w:type="spellStart"/>
      <w:r w:rsidRPr="00303DF0">
        <w:t>Dismukes</w:t>
      </w:r>
      <w:proofErr w:type="spellEnd"/>
      <w:r w:rsidRPr="00303DF0">
        <w:t xml:space="preserve"> J, Lloyd DG, </w:t>
      </w:r>
      <w:proofErr w:type="spellStart"/>
      <w:r w:rsidRPr="00303DF0">
        <w:t>Engelward</w:t>
      </w:r>
      <w:proofErr w:type="spellEnd"/>
      <w:r w:rsidRPr="00303DF0">
        <w:t xml:space="preserve"> BP, </w:t>
      </w:r>
      <w:proofErr w:type="spellStart"/>
      <w:r w:rsidRPr="00303DF0">
        <w:t>Sobol</w:t>
      </w:r>
      <w:proofErr w:type="spellEnd"/>
      <w:r w:rsidRPr="00303DF0">
        <w:t xml:space="preserve"> RW. Next generation high throughput DNA damage detection platform for genotoxic compound screening. Sci Rep. 2018 Feb 9;8(1):2771. </w:t>
      </w:r>
      <w:proofErr w:type="spellStart"/>
      <w:r w:rsidRPr="00303DF0">
        <w:t>doi</w:t>
      </w:r>
      <w:proofErr w:type="spellEnd"/>
      <w:r w:rsidRPr="00303DF0">
        <w:t>: 10.1038/s41598-018-20995-w. PMID: 29426857; PMCID: PMC5807538.</w:t>
      </w:r>
    </w:p>
    <w:p w:rsidR="00F72215" w:rsidRDefault="00F72215" w:rsidP="00F72215">
      <w:r w:rsidRPr="00303DF0">
        <w:t xml:space="preserve">Townsend TA, Parrish MC, </w:t>
      </w:r>
      <w:proofErr w:type="spellStart"/>
      <w:r w:rsidRPr="00303DF0">
        <w:t>Engelward</w:t>
      </w:r>
      <w:proofErr w:type="spellEnd"/>
      <w:r w:rsidRPr="00303DF0">
        <w:t xml:space="preserve"> BP, </w:t>
      </w:r>
      <w:proofErr w:type="spellStart"/>
      <w:r w:rsidRPr="00303DF0">
        <w:t>Manjanatha</w:t>
      </w:r>
      <w:proofErr w:type="spellEnd"/>
      <w:r w:rsidRPr="00303DF0">
        <w:t xml:space="preserve"> MG. The development and validation of </w:t>
      </w:r>
      <w:proofErr w:type="spellStart"/>
      <w:r w:rsidRPr="00303DF0">
        <w:t>EpiComet</w:t>
      </w:r>
      <w:proofErr w:type="spellEnd"/>
      <w:r w:rsidRPr="00303DF0">
        <w:t xml:space="preserve">-Chip, a modified high-throughput comet assay for the assessment of DNA methylation status. Environ Mol Mutagen. 2017 Aug;58(7):508-521. </w:t>
      </w:r>
      <w:proofErr w:type="spellStart"/>
      <w:r w:rsidRPr="00303DF0">
        <w:t>doi</w:t>
      </w:r>
      <w:proofErr w:type="spellEnd"/>
      <w:r w:rsidRPr="00303DF0">
        <w:t xml:space="preserve">: 10.1002/em.22101. </w:t>
      </w:r>
      <w:proofErr w:type="spellStart"/>
      <w:r w:rsidRPr="00303DF0">
        <w:t>Epub</w:t>
      </w:r>
      <w:proofErr w:type="spellEnd"/>
      <w:r w:rsidRPr="00303DF0">
        <w:t xml:space="preserve"> 2017 Jul 29. PMID: 28755435; PMCID: PMC5839338.</w:t>
      </w:r>
    </w:p>
    <w:p w:rsidR="00F72215" w:rsidRDefault="00F72215" w:rsidP="00F72215">
      <w:r w:rsidRPr="00303DF0">
        <w:t xml:space="preserve">Ge J, Chow DN, Fessler JL, </w:t>
      </w:r>
      <w:proofErr w:type="spellStart"/>
      <w:r w:rsidRPr="00303DF0">
        <w:t>Weingeist</w:t>
      </w:r>
      <w:proofErr w:type="spellEnd"/>
      <w:r w:rsidRPr="00303DF0">
        <w:t xml:space="preserve"> DM, Wood DK, Engelward BP. Micropatterned comet assay enables high throughput and sensitive DNA damage quantification. Mutagenesis. 2015 Jan;30(1):11-9. </w:t>
      </w:r>
      <w:proofErr w:type="spellStart"/>
      <w:r w:rsidRPr="00303DF0">
        <w:t>doi</w:t>
      </w:r>
      <w:proofErr w:type="spellEnd"/>
      <w:r w:rsidRPr="00303DF0">
        <w:t>: 10.1093/</w:t>
      </w:r>
      <w:proofErr w:type="spellStart"/>
      <w:r w:rsidRPr="00303DF0">
        <w:t>mutage</w:t>
      </w:r>
      <w:proofErr w:type="spellEnd"/>
      <w:r w:rsidRPr="00303DF0">
        <w:t>/geu063. PMID: 25527723; PMCID: PMC4272061.</w:t>
      </w:r>
    </w:p>
    <w:p w:rsidR="00F72215" w:rsidRDefault="00F72215" w:rsidP="00F72215">
      <w:r w:rsidRPr="00303DF0">
        <w:t xml:space="preserve">Ge J, </w:t>
      </w:r>
      <w:proofErr w:type="spellStart"/>
      <w:r w:rsidRPr="00303DF0">
        <w:t>Prasongtanakij</w:t>
      </w:r>
      <w:proofErr w:type="spellEnd"/>
      <w:r w:rsidRPr="00303DF0">
        <w:t xml:space="preserve"> S, Wood DK, </w:t>
      </w:r>
      <w:proofErr w:type="spellStart"/>
      <w:r w:rsidRPr="00303DF0">
        <w:t>Weingeist</w:t>
      </w:r>
      <w:proofErr w:type="spellEnd"/>
      <w:r w:rsidRPr="00303DF0">
        <w:t xml:space="preserve"> DM, Fessler J, </w:t>
      </w:r>
      <w:proofErr w:type="spellStart"/>
      <w:r w:rsidRPr="00303DF0">
        <w:t>Navasummrit</w:t>
      </w:r>
      <w:proofErr w:type="spellEnd"/>
      <w:r w:rsidRPr="00303DF0">
        <w:t xml:space="preserve"> P, </w:t>
      </w:r>
      <w:proofErr w:type="spellStart"/>
      <w:r w:rsidRPr="00303DF0">
        <w:t>Ruchirawat</w:t>
      </w:r>
      <w:proofErr w:type="spellEnd"/>
      <w:r w:rsidRPr="00303DF0">
        <w:t xml:space="preserve"> M, Engelward BP. </w:t>
      </w:r>
      <w:proofErr w:type="spellStart"/>
      <w:r w:rsidRPr="00303DF0">
        <w:t>CometChip</w:t>
      </w:r>
      <w:proofErr w:type="spellEnd"/>
      <w:r w:rsidRPr="00303DF0">
        <w:t>: a high-throughput 96-well platform for measuring DNA damage in microarrayed human cells. J Vis Exp. 2014 Oct 18;(92</w:t>
      </w:r>
      <w:proofErr w:type="gramStart"/>
      <w:r w:rsidRPr="00303DF0">
        <w:t>):e</w:t>
      </w:r>
      <w:proofErr w:type="gramEnd"/>
      <w:r w:rsidRPr="00303DF0">
        <w:t xml:space="preserve">50607. </w:t>
      </w:r>
      <w:proofErr w:type="spellStart"/>
      <w:r w:rsidRPr="00303DF0">
        <w:t>doi</w:t>
      </w:r>
      <w:proofErr w:type="spellEnd"/>
      <w:r w:rsidRPr="00303DF0">
        <w:t>: 10.3791/50607. PMID: 25350601; PMCID: PMC4407627.</w:t>
      </w:r>
    </w:p>
    <w:p w:rsidR="00F72215" w:rsidRDefault="00F72215" w:rsidP="00F72215">
      <w:r w:rsidRPr="00303DF0">
        <w:t xml:space="preserve">Watson C, Ge J, Cohen J, </w:t>
      </w:r>
      <w:proofErr w:type="spellStart"/>
      <w:r w:rsidRPr="00303DF0">
        <w:t>Pyrgiotakis</w:t>
      </w:r>
      <w:proofErr w:type="spellEnd"/>
      <w:r w:rsidRPr="00303DF0">
        <w:t xml:space="preserve"> G, </w:t>
      </w:r>
      <w:proofErr w:type="spellStart"/>
      <w:r w:rsidRPr="00303DF0">
        <w:t>Engelward</w:t>
      </w:r>
      <w:proofErr w:type="spellEnd"/>
      <w:r w:rsidRPr="00303DF0">
        <w:t xml:space="preserve"> BP, </w:t>
      </w:r>
      <w:proofErr w:type="spellStart"/>
      <w:r w:rsidRPr="00303DF0">
        <w:t>Demokritou</w:t>
      </w:r>
      <w:proofErr w:type="spellEnd"/>
      <w:r w:rsidRPr="00303DF0">
        <w:t xml:space="preserve"> P. High-throughput screening platform for engineered nanoparticle-mediated genotoxicity using </w:t>
      </w:r>
      <w:proofErr w:type="spellStart"/>
      <w:r w:rsidRPr="00303DF0">
        <w:t>CometChip</w:t>
      </w:r>
      <w:proofErr w:type="spellEnd"/>
      <w:r w:rsidRPr="00303DF0">
        <w:t xml:space="preserve"> technology. ACS Nano. 2014 Mar 25;8(3):2118-33. </w:t>
      </w:r>
      <w:proofErr w:type="spellStart"/>
      <w:r w:rsidRPr="00303DF0">
        <w:t>doi</w:t>
      </w:r>
      <w:proofErr w:type="spellEnd"/>
      <w:r w:rsidRPr="00303DF0">
        <w:t xml:space="preserve">: 10.1021/nn404871p. </w:t>
      </w:r>
      <w:proofErr w:type="spellStart"/>
      <w:r w:rsidRPr="00303DF0">
        <w:t>Epub</w:t>
      </w:r>
      <w:proofErr w:type="spellEnd"/>
      <w:r w:rsidRPr="00303DF0">
        <w:t xml:space="preserve"> 2014 Mar 11. PMID: 24617523; PMCID: PMC3971959.</w:t>
      </w:r>
    </w:p>
    <w:p w:rsidR="00F72215" w:rsidRDefault="00F72215" w:rsidP="00F72215">
      <w:r w:rsidRPr="00303DF0">
        <w:t xml:space="preserve">Ge J, Wood DK, </w:t>
      </w:r>
      <w:proofErr w:type="spellStart"/>
      <w:r w:rsidRPr="00303DF0">
        <w:t>Weingeist</w:t>
      </w:r>
      <w:proofErr w:type="spellEnd"/>
      <w:r w:rsidRPr="00303DF0">
        <w:t xml:space="preserve"> DM, </w:t>
      </w:r>
      <w:proofErr w:type="spellStart"/>
      <w:r w:rsidRPr="00303DF0">
        <w:t>Prasongtanakij</w:t>
      </w:r>
      <w:proofErr w:type="spellEnd"/>
      <w:r w:rsidRPr="00303DF0">
        <w:t xml:space="preserve"> S, </w:t>
      </w:r>
      <w:proofErr w:type="spellStart"/>
      <w:r w:rsidRPr="00303DF0">
        <w:t>Navasumrit</w:t>
      </w:r>
      <w:proofErr w:type="spellEnd"/>
      <w:r w:rsidRPr="00303DF0">
        <w:t xml:space="preserve"> P, </w:t>
      </w:r>
      <w:proofErr w:type="spellStart"/>
      <w:r w:rsidRPr="00303DF0">
        <w:t>Ruchirawat</w:t>
      </w:r>
      <w:proofErr w:type="spellEnd"/>
      <w:r w:rsidRPr="00303DF0">
        <w:t xml:space="preserve"> M, Engelward BP. Standard fluorescent imaging of live cells is highly genotoxic. Cytometry A. 2013 Jun;83(6):552-60. </w:t>
      </w:r>
      <w:proofErr w:type="spellStart"/>
      <w:r w:rsidRPr="00303DF0">
        <w:t>doi</w:t>
      </w:r>
      <w:proofErr w:type="spellEnd"/>
      <w:r w:rsidRPr="00303DF0">
        <w:t xml:space="preserve">: 10.1002/cyto.a.22291. </w:t>
      </w:r>
      <w:proofErr w:type="spellStart"/>
      <w:r w:rsidRPr="00303DF0">
        <w:t>Epub</w:t>
      </w:r>
      <w:proofErr w:type="spellEnd"/>
      <w:r w:rsidRPr="00303DF0">
        <w:t xml:space="preserve"> 2013 May 6. PMID: 23650257; PMCID: PMC3677558.</w:t>
      </w:r>
    </w:p>
    <w:p w:rsidR="00F72215" w:rsidRDefault="00F72215" w:rsidP="00F72215">
      <w:proofErr w:type="spellStart"/>
      <w:r w:rsidRPr="00303DF0">
        <w:t>Weingeist</w:t>
      </w:r>
      <w:proofErr w:type="spellEnd"/>
      <w:r w:rsidRPr="00303DF0">
        <w:t xml:space="preserve"> DM, Ge J, Wood DK, </w:t>
      </w:r>
      <w:proofErr w:type="spellStart"/>
      <w:r w:rsidRPr="00303DF0">
        <w:t>Mutamba</w:t>
      </w:r>
      <w:proofErr w:type="spellEnd"/>
      <w:r w:rsidRPr="00303DF0">
        <w:t xml:space="preserve"> JT, Huang Q, Rowland EA, </w:t>
      </w:r>
      <w:proofErr w:type="spellStart"/>
      <w:r w:rsidRPr="00303DF0">
        <w:t>Yaffe</w:t>
      </w:r>
      <w:proofErr w:type="spellEnd"/>
      <w:r w:rsidRPr="00303DF0">
        <w:t xml:space="preserve"> MB, Floyd S, Engelward BP. Single-cell microarray enables high-throughput evaluation of DNA double-strand </w:t>
      </w:r>
      <w:r w:rsidRPr="00303DF0">
        <w:lastRenderedPageBreak/>
        <w:t xml:space="preserve">breaks and DNA repair inhibitors. Cell Cycle. 2013 Mar 15;12(6):907-15. </w:t>
      </w:r>
      <w:proofErr w:type="spellStart"/>
      <w:r w:rsidRPr="00303DF0">
        <w:t>doi</w:t>
      </w:r>
      <w:proofErr w:type="spellEnd"/>
      <w:r w:rsidRPr="00303DF0">
        <w:t xml:space="preserve">: 10.4161/cc.23880. </w:t>
      </w:r>
      <w:proofErr w:type="spellStart"/>
      <w:r w:rsidRPr="00303DF0">
        <w:t>Epub</w:t>
      </w:r>
      <w:proofErr w:type="spellEnd"/>
      <w:r w:rsidRPr="00303DF0">
        <w:t xml:space="preserve"> 2013 Feb 19. PMID: 23422001; PMCID: PMC3637349.</w:t>
      </w:r>
    </w:p>
    <w:p w:rsidR="00DD2E4D" w:rsidRDefault="00F72215">
      <w:r w:rsidRPr="00303DF0">
        <w:t xml:space="preserve">Wood DK, </w:t>
      </w:r>
      <w:proofErr w:type="spellStart"/>
      <w:r w:rsidRPr="00303DF0">
        <w:t>Weingeist</w:t>
      </w:r>
      <w:proofErr w:type="spellEnd"/>
      <w:r w:rsidRPr="00303DF0">
        <w:t xml:space="preserve"> DM, Bhatia SN, Engelward BP. Single cell trapping and DNA damage analysis using microwell arrays. Proc Natl </w:t>
      </w:r>
      <w:proofErr w:type="spellStart"/>
      <w:r w:rsidRPr="00303DF0">
        <w:t>Acad</w:t>
      </w:r>
      <w:proofErr w:type="spellEnd"/>
      <w:r w:rsidRPr="00303DF0">
        <w:t xml:space="preserve"> Sci U S A. 2010 Jun 1;107(22):10008-13. </w:t>
      </w:r>
      <w:proofErr w:type="spellStart"/>
      <w:r w:rsidRPr="00303DF0">
        <w:t>doi</w:t>
      </w:r>
      <w:proofErr w:type="spellEnd"/>
      <w:r w:rsidRPr="00303DF0">
        <w:t xml:space="preserve">: 10.1073/pnas.1004056107. </w:t>
      </w:r>
      <w:proofErr w:type="spellStart"/>
      <w:r w:rsidRPr="00303DF0">
        <w:t>Epub</w:t>
      </w:r>
      <w:proofErr w:type="spellEnd"/>
      <w:r w:rsidRPr="00303DF0">
        <w:t xml:space="preserve"> 2010 May 13. PMID: 20534572; PMCID: PMC2890454.</w:t>
      </w:r>
      <w:bookmarkEnd w:id="0"/>
    </w:p>
    <w:sectPr w:rsidR="00DD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2D9"/>
    <w:multiLevelType w:val="hybridMultilevel"/>
    <w:tmpl w:val="25C0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A62"/>
    <w:multiLevelType w:val="hybridMultilevel"/>
    <w:tmpl w:val="83748764"/>
    <w:lvl w:ilvl="0" w:tplc="6BE82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01"/>
    <w:rsid w:val="000A01ED"/>
    <w:rsid w:val="00184B81"/>
    <w:rsid w:val="00260F01"/>
    <w:rsid w:val="002A2252"/>
    <w:rsid w:val="002D7328"/>
    <w:rsid w:val="0035658C"/>
    <w:rsid w:val="003836D1"/>
    <w:rsid w:val="003E7EFC"/>
    <w:rsid w:val="004453CF"/>
    <w:rsid w:val="00463E00"/>
    <w:rsid w:val="004E6B56"/>
    <w:rsid w:val="005B0C40"/>
    <w:rsid w:val="005C390B"/>
    <w:rsid w:val="006073C1"/>
    <w:rsid w:val="0064778C"/>
    <w:rsid w:val="00651143"/>
    <w:rsid w:val="007D0557"/>
    <w:rsid w:val="00992AA9"/>
    <w:rsid w:val="009D403F"/>
    <w:rsid w:val="00A43636"/>
    <w:rsid w:val="00AC7192"/>
    <w:rsid w:val="00AF212E"/>
    <w:rsid w:val="00B374B9"/>
    <w:rsid w:val="00B37CBF"/>
    <w:rsid w:val="00BC4830"/>
    <w:rsid w:val="00C06DCF"/>
    <w:rsid w:val="00D80364"/>
    <w:rsid w:val="00DC560E"/>
    <w:rsid w:val="00DD2E4D"/>
    <w:rsid w:val="00E32EC3"/>
    <w:rsid w:val="00E81D62"/>
    <w:rsid w:val="00EF26E9"/>
    <w:rsid w:val="00F472B0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98CA-C1EF-4EF2-A551-FBB74CF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Kaushal</dc:creator>
  <cp:keywords/>
  <dc:description/>
  <cp:lastModifiedBy>Simran Kaushal</cp:lastModifiedBy>
  <cp:revision>2</cp:revision>
  <cp:lastPrinted>2021-06-10T18:55:00Z</cp:lastPrinted>
  <dcterms:created xsi:type="dcterms:W3CDTF">2021-06-10T20:40:00Z</dcterms:created>
  <dcterms:modified xsi:type="dcterms:W3CDTF">2021-06-10T20:40:00Z</dcterms:modified>
</cp:coreProperties>
</file>